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CF" w:rsidRPr="006F5DCF" w:rsidRDefault="006F5DCF" w:rsidP="006F5DCF">
      <w:pPr>
        <w:jc w:val="center"/>
        <w:rPr>
          <w:b/>
          <w:snapToGrid w:val="0"/>
          <w:sz w:val="36"/>
        </w:rPr>
      </w:pPr>
      <w:r w:rsidRPr="006F5DCF">
        <w:rPr>
          <w:b/>
          <w:snapToGrid w:val="0"/>
          <w:sz w:val="36"/>
        </w:rPr>
        <w:t>УСЛОВНЫЕ ОПЕРАТОРЫ. ОПЕРАТОР ВАРИАНТА.</w:t>
      </w:r>
    </w:p>
    <w:p w:rsidR="006F5DCF" w:rsidRPr="006F5DCF" w:rsidRDefault="006F5DCF" w:rsidP="006F5DCF">
      <w:pPr>
        <w:jc w:val="center"/>
        <w:rPr>
          <w:b/>
          <w:snapToGrid w:val="0"/>
          <w:sz w:val="36"/>
        </w:rPr>
      </w:pPr>
      <w:r w:rsidRPr="006F5DCF">
        <w:rPr>
          <w:b/>
          <w:snapToGrid w:val="0"/>
          <w:sz w:val="36"/>
        </w:rPr>
        <w:t>ПРОГРАММИРОВАНИЕ ВЫЧИСЛИТЕЛЬНЫХ ЗАДАЧ С ВЕТВЛЕНИЕМ.</w:t>
      </w:r>
    </w:p>
    <w:p w:rsidR="00A94C60" w:rsidRDefault="00FA0C33" w:rsidP="00FA0C33">
      <w:pPr>
        <w:pStyle w:val="1"/>
        <w:rPr>
          <w:noProof/>
        </w:rPr>
      </w:pPr>
      <w:r>
        <w:t xml:space="preserve"> </w:t>
      </w:r>
      <w:r w:rsidR="00B01237" w:rsidRPr="00B01237">
        <w:fldChar w:fldCharType="begin"/>
      </w:r>
      <w:r>
        <w:instrText xml:space="preserve"> TOC \o "1-3" \h \z \u </w:instrText>
      </w:r>
      <w:r w:rsidR="00B01237" w:rsidRPr="00B01237">
        <w:fldChar w:fldCharType="separate"/>
      </w:r>
    </w:p>
    <w:p w:rsidR="00A94C60" w:rsidRDefault="00A94C6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183" w:history="1">
        <w:r w:rsidRPr="00DB6417">
          <w:rPr>
            <w:rStyle w:val="a7"/>
            <w:noProof/>
          </w:rPr>
          <w:t>ТЕОРЕТИЧЕСКИЕ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4C60" w:rsidRDefault="00A94C6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184" w:history="1">
        <w:r w:rsidRPr="00DB6417">
          <w:rPr>
            <w:rStyle w:val="a7"/>
            <w:noProof/>
          </w:rPr>
          <w:t>КОНТРОЛЬНЫЕ ВОПРОСЫ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94C60" w:rsidRDefault="00A94C6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185" w:history="1">
        <w:r w:rsidRPr="00DB6417">
          <w:rPr>
            <w:rStyle w:val="a7"/>
            <w:noProof/>
            <w:snapToGrid w:val="0"/>
          </w:rPr>
          <w:t>ВАРИАНТЫ ЗАДАНИЙ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F5DCF" w:rsidRDefault="00B01237" w:rsidP="006F5DCF">
      <w:pPr>
        <w:jc w:val="center"/>
        <w:rPr>
          <w:snapToGrid w:val="0"/>
          <w:sz w:val="28"/>
        </w:rPr>
      </w:pPr>
      <w:r>
        <w:fldChar w:fldCharType="end"/>
      </w:r>
      <w:r w:rsidR="006F5DCF" w:rsidRPr="006F5DCF">
        <w:rPr>
          <w:snapToGrid w:val="0"/>
          <w:sz w:val="28"/>
        </w:rPr>
        <w:t xml:space="preserve"> </w:t>
      </w:r>
    </w:p>
    <w:p w:rsidR="006F5DCF" w:rsidRDefault="006F5DCF" w:rsidP="006F5DCF">
      <w:pPr>
        <w:autoSpaceDE w:val="0"/>
        <w:autoSpaceDN w:val="0"/>
        <w:adjustRightInd w:val="0"/>
        <w:rPr>
          <w:sz w:val="28"/>
          <w:szCs w:val="20"/>
        </w:rPr>
      </w:pPr>
    </w:p>
    <w:p w:rsidR="006F5DCF" w:rsidRDefault="006F5DCF" w:rsidP="006F5DCF">
      <w:pPr>
        <w:pStyle w:val="1"/>
      </w:pPr>
      <w:r>
        <w:t xml:space="preserve"> </w:t>
      </w:r>
      <w:bookmarkStart w:id="0" w:name="_Toc252111183"/>
      <w:r>
        <w:t>ТЕОРЕТИЧЕСКИЕ СВЕДЕНИЯ</w:t>
      </w:r>
      <w:bookmarkEnd w:id="0"/>
    </w:p>
    <w:p w:rsidR="006F5DCF" w:rsidRDefault="006F5DCF" w:rsidP="006F5DCF">
      <w:pPr>
        <w:autoSpaceDE w:val="0"/>
        <w:autoSpaceDN w:val="0"/>
        <w:adjustRightInd w:val="0"/>
        <w:rPr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rPr>
          <w:sz w:val="28"/>
          <w:szCs w:val="20"/>
          <w:u w:val="single"/>
        </w:rPr>
      </w:pPr>
      <w:r>
        <w:rPr>
          <w:rFonts w:ascii="Courier New" w:hAnsi="Courier New" w:cs="Courier New"/>
          <w:sz w:val="28"/>
          <w:szCs w:val="20"/>
          <w:u w:val="single"/>
        </w:rPr>
        <w:t>IF - THEN - ELSE</w:t>
      </w:r>
    </w:p>
    <w:p w:rsidR="006F5DCF" w:rsidRDefault="006F5DCF" w:rsidP="006F5DCF">
      <w:pPr>
        <w:autoSpaceDE w:val="0"/>
        <w:autoSpaceDN w:val="0"/>
        <w:adjustRightInd w:val="0"/>
        <w:rPr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Разветвления в программах возникают при необходимости  выбора одного из нескольких путей решения задачи, в зависимости от  выполнения одного или нескольких условий. Для организации  разветвлений в Pascal-программах используют условный  оператор:  </w:t>
      </w:r>
      <w:r>
        <w:rPr>
          <w:rFonts w:ascii="Courier New" w:hAnsi="Courier New" w:cs="Courier New"/>
          <w:sz w:val="28"/>
          <w:szCs w:val="20"/>
        </w:rPr>
        <w:t>IF - THEN - ELSE</w:t>
      </w:r>
      <w:r>
        <w:rPr>
          <w:sz w:val="28"/>
          <w:szCs w:val="20"/>
        </w:rPr>
        <w:t xml:space="preserve"> или оператор выбора: </w:t>
      </w:r>
      <w:r>
        <w:rPr>
          <w:rFonts w:ascii="Courier New" w:hAnsi="Courier New" w:cs="Courier New"/>
          <w:sz w:val="28"/>
          <w:szCs w:val="20"/>
        </w:rPr>
        <w:t>CASE</w:t>
      </w:r>
      <w:r>
        <w:rPr>
          <w:sz w:val="28"/>
          <w:szCs w:val="20"/>
        </w:rPr>
        <w:t>.</w:t>
      </w: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Условный оператор имеет два вида записи: 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1)     </w:t>
      </w:r>
      <w:r>
        <w:rPr>
          <w:rFonts w:ascii="Courier New" w:hAnsi="Courier New" w:cs="Courier New"/>
          <w:sz w:val="28"/>
          <w:szCs w:val="20"/>
          <w:lang w:val="en-US"/>
        </w:rPr>
        <w:t>IF</w:t>
      </w:r>
      <w:r>
        <w:rPr>
          <w:sz w:val="28"/>
          <w:szCs w:val="20"/>
          <w:lang w:val="en-US"/>
        </w:rPr>
        <w:t xml:space="preserve"> b </w:t>
      </w:r>
      <w:r>
        <w:rPr>
          <w:rFonts w:ascii="Courier New" w:hAnsi="Courier New" w:cs="Courier New"/>
          <w:sz w:val="28"/>
          <w:szCs w:val="20"/>
          <w:lang w:val="en-US"/>
        </w:rPr>
        <w:t>THEN</w:t>
      </w:r>
      <w:r>
        <w:rPr>
          <w:sz w:val="28"/>
          <w:szCs w:val="20"/>
          <w:lang w:val="en-US"/>
        </w:rPr>
        <w:t xml:space="preserve">  a; 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2)     </w:t>
      </w:r>
      <w:r>
        <w:rPr>
          <w:rFonts w:ascii="Courier New" w:hAnsi="Courier New" w:cs="Courier New"/>
          <w:sz w:val="28"/>
          <w:szCs w:val="20"/>
          <w:lang w:val="en-US"/>
        </w:rPr>
        <w:t>IF</w:t>
      </w:r>
      <w:r>
        <w:rPr>
          <w:sz w:val="28"/>
          <w:szCs w:val="20"/>
          <w:lang w:val="en-US"/>
        </w:rPr>
        <w:t xml:space="preserve">  b </w:t>
      </w:r>
      <w:r>
        <w:rPr>
          <w:rFonts w:ascii="Courier New" w:hAnsi="Courier New" w:cs="Courier New"/>
          <w:sz w:val="28"/>
          <w:szCs w:val="20"/>
          <w:lang w:val="en-US"/>
        </w:rPr>
        <w:t>THEN</w:t>
      </w:r>
      <w:r>
        <w:rPr>
          <w:sz w:val="28"/>
          <w:szCs w:val="20"/>
          <w:lang w:val="en-US"/>
        </w:rPr>
        <w:t xml:space="preserve"> a1 </w:t>
      </w:r>
      <w:r>
        <w:rPr>
          <w:rFonts w:ascii="Courier New" w:hAnsi="Courier New" w:cs="Courier New"/>
          <w:sz w:val="28"/>
          <w:szCs w:val="20"/>
          <w:lang w:val="en-US"/>
        </w:rPr>
        <w:t>ELSE</w:t>
      </w:r>
      <w:r>
        <w:rPr>
          <w:sz w:val="28"/>
          <w:szCs w:val="20"/>
          <w:lang w:val="en-US"/>
        </w:rPr>
        <w:t xml:space="preserve"> a2;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где </w:t>
      </w:r>
      <w:r>
        <w:rPr>
          <w:sz w:val="28"/>
          <w:szCs w:val="20"/>
          <w:lang w:val="en-US"/>
        </w:rPr>
        <w:t>b</w:t>
      </w:r>
      <w:r>
        <w:rPr>
          <w:sz w:val="28"/>
          <w:szCs w:val="20"/>
        </w:rPr>
        <w:t xml:space="preserve"> - логическое выражение; </w:t>
      </w:r>
      <w:r>
        <w:rPr>
          <w:sz w:val="28"/>
          <w:szCs w:val="20"/>
          <w:lang w:val="en-US"/>
        </w:rPr>
        <w:t>a</w:t>
      </w:r>
      <w:r>
        <w:rPr>
          <w:sz w:val="28"/>
          <w:szCs w:val="20"/>
        </w:rPr>
        <w:t>,</w:t>
      </w:r>
      <w:r>
        <w:rPr>
          <w:sz w:val="28"/>
          <w:szCs w:val="20"/>
          <w:lang w:val="en-US"/>
        </w:rPr>
        <w:t>a</w:t>
      </w:r>
      <w:r>
        <w:rPr>
          <w:sz w:val="28"/>
          <w:szCs w:val="20"/>
        </w:rPr>
        <w:t>1,</w:t>
      </w:r>
      <w:r>
        <w:rPr>
          <w:sz w:val="28"/>
          <w:szCs w:val="20"/>
          <w:lang w:val="en-US"/>
        </w:rPr>
        <w:t>a</w:t>
      </w:r>
      <w:r>
        <w:rPr>
          <w:sz w:val="28"/>
          <w:szCs w:val="20"/>
        </w:rPr>
        <w:t>2 -  операторы простые или составные.</w:t>
      </w: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Для первого вида записи  если  логическое выражение "b" истинно, выполняется оператор "a" , в  противном случае следующий за условным оператором оператор.</w:t>
      </w: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Для второго вида записи если логическое выражение "b" истинно, выполняется оператор "a1" , в противном случае - оператор "a2".</w:t>
      </w: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Примером простейших логических  выражений  является  сравнение переменных или констант: a &gt; b , c &lt;= d , 5  &gt;  3.2.  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Переменные должны быть определены до выполнения операции сравнения.</w:t>
      </w: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Использование составных операторов расширяет действие  условного оператора. Составной оператор представляет собой последовательность операторов, заключенных в операторные скобки (ключевые слова </w:t>
      </w:r>
      <w:r>
        <w:rPr>
          <w:rFonts w:ascii="Courier New" w:hAnsi="Courier New" w:cs="Courier New"/>
          <w:sz w:val="28"/>
          <w:szCs w:val="20"/>
        </w:rPr>
        <w:t>begin</w:t>
      </w:r>
      <w:r>
        <w:rPr>
          <w:sz w:val="28"/>
          <w:szCs w:val="20"/>
        </w:rPr>
        <w:t xml:space="preserve"> и </w:t>
      </w:r>
      <w:r>
        <w:rPr>
          <w:rFonts w:ascii="Courier New" w:hAnsi="Courier New" w:cs="Courier New"/>
          <w:sz w:val="28"/>
          <w:szCs w:val="20"/>
        </w:rPr>
        <w:t>end</w:t>
      </w:r>
      <w:r>
        <w:rPr>
          <w:sz w:val="28"/>
          <w:szCs w:val="20"/>
        </w:rPr>
        <w:t xml:space="preserve"> ) и рассматриваются транслятором как один оператор.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</w:rPr>
      </w:pPr>
      <w:r>
        <w:rPr>
          <w:szCs w:val="20"/>
        </w:rPr>
        <w:t xml:space="preserve">        </w:t>
      </w:r>
      <w:r>
        <w:rPr>
          <w:rFonts w:ascii="Courier New" w:hAnsi="Courier New" w:cs="Courier New"/>
          <w:szCs w:val="20"/>
        </w:rPr>
        <w:t>begin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  оператор A;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  оператор B;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  ........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  оператор S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 </w:t>
      </w:r>
      <w:r>
        <w:rPr>
          <w:rFonts w:ascii="Courier New" w:hAnsi="Courier New" w:cs="Courier New"/>
          <w:szCs w:val="20"/>
        </w:rPr>
        <w:t>end</w:t>
      </w:r>
      <w:r>
        <w:rPr>
          <w:szCs w:val="20"/>
        </w:rPr>
        <w:t>;</w:t>
      </w: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Условный оператор </w:t>
      </w:r>
      <w:r>
        <w:rPr>
          <w:rFonts w:ascii="Courier New" w:hAnsi="Courier New" w:cs="Courier New"/>
          <w:sz w:val="28"/>
          <w:szCs w:val="20"/>
        </w:rPr>
        <w:t>IF - THEN - ELSE</w:t>
      </w:r>
      <w:r>
        <w:rPr>
          <w:sz w:val="28"/>
          <w:szCs w:val="20"/>
        </w:rPr>
        <w:t xml:space="preserve"> применяют в  тех  случаях, когда вычисления могут пойти различным путем, в  зависимости  от выполнения определенных условий.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Рассмотрим пример использования условного оператора.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Задание: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Составить программу, вычисляющую сумму или разность двух чисел, в зависимости от соотношения этих чисел. Если первое число  больше второго, то нужно вычислить их сумму, в противном  случае  -  их разность.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Паскаль программа имеет вид: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6F5DCF" w:rsidRPr="006F5DCF" w:rsidRDefault="006F5DCF" w:rsidP="006F5DCF">
      <w:pPr>
        <w:autoSpaceDE w:val="0"/>
        <w:autoSpaceDN w:val="0"/>
        <w:adjustRightInd w:val="0"/>
        <w:jc w:val="both"/>
        <w:rPr>
          <w:szCs w:val="20"/>
        </w:rPr>
      </w:pPr>
      <w:r w:rsidRPr="006F5DCF">
        <w:rPr>
          <w:szCs w:val="20"/>
        </w:rPr>
        <w:t>(</w:t>
      </w:r>
      <w:r>
        <w:rPr>
          <w:szCs w:val="20"/>
        </w:rPr>
        <w:t>файл</w:t>
      </w:r>
      <w:r w:rsidRPr="006F5DCF">
        <w:rPr>
          <w:szCs w:val="20"/>
        </w:rPr>
        <w:t xml:space="preserve"> </w:t>
      </w:r>
      <w:r>
        <w:rPr>
          <w:rFonts w:ascii="Courier New" w:hAnsi="Courier New" w:cs="Courier New"/>
          <w:szCs w:val="20"/>
          <w:lang w:val="en-US"/>
        </w:rPr>
        <w:t>prim</w:t>
      </w:r>
      <w:r w:rsidRPr="006F5DCF">
        <w:rPr>
          <w:rFonts w:ascii="Courier New" w:hAnsi="Courier New" w:cs="Courier New"/>
          <w:szCs w:val="20"/>
        </w:rPr>
        <w:t>41.</w:t>
      </w:r>
      <w:r>
        <w:rPr>
          <w:rFonts w:ascii="Courier New" w:hAnsi="Courier New" w:cs="Courier New"/>
          <w:szCs w:val="20"/>
          <w:lang w:val="en-US"/>
        </w:rPr>
        <w:t>pas</w:t>
      </w:r>
      <w:r w:rsidRPr="006F5DCF">
        <w:rPr>
          <w:szCs w:val="20"/>
        </w:rPr>
        <w:t>)</w:t>
      </w:r>
    </w:p>
    <w:p w:rsidR="006F5DCF" w:rsidRPr="006F5DCF" w:rsidRDefault="006F5DCF" w:rsidP="006F5DCF">
      <w:pPr>
        <w:autoSpaceDE w:val="0"/>
        <w:autoSpaceDN w:val="0"/>
        <w:adjustRightInd w:val="0"/>
        <w:jc w:val="both"/>
        <w:rPr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program  prim;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var  x,y,z:real 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Begin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writeln('</w:t>
      </w:r>
      <w:r>
        <w:rPr>
          <w:rFonts w:ascii="Courier New" w:hAnsi="Courier New" w:cs="Courier New"/>
          <w:szCs w:val="20"/>
        </w:rPr>
        <w:t>введите</w:t>
      </w:r>
      <w:r>
        <w:rPr>
          <w:rFonts w:ascii="Courier New" w:hAnsi="Courier New" w:cs="Courier New"/>
          <w:szCs w:val="20"/>
          <w:lang w:val="en-US"/>
        </w:rPr>
        <w:t xml:space="preserve"> </w:t>
      </w:r>
      <w:r>
        <w:rPr>
          <w:rFonts w:ascii="Courier New" w:hAnsi="Courier New" w:cs="Courier New"/>
          <w:szCs w:val="20"/>
        </w:rPr>
        <w:t>число</w:t>
      </w:r>
      <w:r>
        <w:rPr>
          <w:rFonts w:ascii="Courier New" w:hAnsi="Courier New" w:cs="Courier New"/>
          <w:szCs w:val="20"/>
          <w:lang w:val="en-US"/>
        </w:rPr>
        <w:t xml:space="preserve"> x '); readln(x);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writeln('</w:t>
      </w:r>
      <w:r>
        <w:rPr>
          <w:rFonts w:ascii="Courier New" w:hAnsi="Courier New" w:cs="Courier New"/>
          <w:szCs w:val="20"/>
        </w:rPr>
        <w:t>введите</w:t>
      </w:r>
      <w:r>
        <w:rPr>
          <w:rFonts w:ascii="Courier New" w:hAnsi="Courier New" w:cs="Courier New"/>
          <w:szCs w:val="20"/>
          <w:lang w:val="en-US"/>
        </w:rPr>
        <w:t xml:space="preserve"> </w:t>
      </w:r>
      <w:r>
        <w:rPr>
          <w:rFonts w:ascii="Courier New" w:hAnsi="Courier New" w:cs="Courier New"/>
          <w:szCs w:val="20"/>
        </w:rPr>
        <w:t>число</w:t>
      </w:r>
      <w:r>
        <w:rPr>
          <w:rFonts w:ascii="Courier New" w:hAnsi="Courier New" w:cs="Courier New"/>
          <w:szCs w:val="20"/>
          <w:lang w:val="en-US"/>
        </w:rPr>
        <w:t xml:space="preserve"> y  '); readln(y);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IF x&gt;y THEN z:=x+y ELSE z:=x-y;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writeln('</w:t>
      </w:r>
      <w:r>
        <w:rPr>
          <w:rFonts w:ascii="Courier New" w:hAnsi="Courier New" w:cs="Courier New"/>
          <w:szCs w:val="20"/>
        </w:rPr>
        <w:t>число</w:t>
      </w:r>
      <w:r>
        <w:rPr>
          <w:rFonts w:ascii="Courier New" w:hAnsi="Courier New" w:cs="Courier New"/>
          <w:szCs w:val="20"/>
          <w:lang w:val="en-US"/>
        </w:rPr>
        <w:t xml:space="preserve"> z =  ',z:8:2 );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readln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End.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>
        <w:rPr>
          <w:sz w:val="28"/>
          <w:szCs w:val="20"/>
        </w:rPr>
        <w:t>Алгоритм</w:t>
      </w:r>
      <w:r>
        <w:rPr>
          <w:sz w:val="28"/>
          <w:szCs w:val="20"/>
          <w:lang w:val="en-US"/>
        </w:rPr>
        <w:t>: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</w:rPr>
      </w:pPr>
      <w:r w:rsidRPr="00B01237">
        <w:rPr>
          <w:sz w:val="28"/>
        </w:rPr>
        <w:object w:dxaOrig="7530" w:dyaOrig="7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314.55pt" o:ole="">
            <v:imagedata r:id="rId7" o:title=""/>
          </v:shape>
          <o:OLEObject Type="Embed" ProgID="Word.Picture.8" ShapeID="_x0000_i1025" DrawAspect="Content" ObjectID="_1325853013" r:id="rId8"/>
        </w:object>
      </w: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В этой задаче можно рассматривать переменную z как функцию, меняющую свое значение в зависимости от значения аргументов x и y и их соотношения.</w:t>
      </w: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инструкция </w:t>
      </w:r>
      <w:r>
        <w:rPr>
          <w:rFonts w:ascii="Courier New" w:hAnsi="Courier New" w:cs="Courier New"/>
          <w:sz w:val="28"/>
          <w:szCs w:val="20"/>
          <w:lang w:val="en-US"/>
        </w:rPr>
        <w:t>IF</w:t>
      </w:r>
      <w:r>
        <w:rPr>
          <w:rFonts w:ascii="Courier New" w:hAnsi="Courier New" w:cs="Courier New"/>
          <w:sz w:val="28"/>
          <w:szCs w:val="20"/>
        </w:rPr>
        <w:t xml:space="preserve"> - </w:t>
      </w:r>
      <w:r>
        <w:rPr>
          <w:rFonts w:ascii="Courier New" w:hAnsi="Courier New" w:cs="Courier New"/>
          <w:sz w:val="28"/>
          <w:szCs w:val="20"/>
          <w:lang w:val="en-US"/>
        </w:rPr>
        <w:t>THEN</w:t>
      </w:r>
      <w:r>
        <w:rPr>
          <w:rFonts w:ascii="Courier New" w:hAnsi="Courier New" w:cs="Courier New"/>
          <w:sz w:val="28"/>
          <w:szCs w:val="20"/>
        </w:rPr>
        <w:t xml:space="preserve"> – </w:t>
      </w:r>
      <w:r>
        <w:rPr>
          <w:rFonts w:ascii="Courier New" w:hAnsi="Courier New" w:cs="Courier New"/>
          <w:sz w:val="28"/>
          <w:szCs w:val="20"/>
          <w:lang w:val="en-US"/>
        </w:rPr>
        <w:t>ELSE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sz w:val="28"/>
          <w:szCs w:val="20"/>
        </w:rPr>
        <w:t>используется для выбора одного из двух направлений дальнейшего хода программы (последовательности инструкций, которые должны быть выполнены);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- выбор последовательности инструкций осуществляется во время выполнения программы в зависимости от выполнения условия;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условие – это выражение логического типа, которое может принимать одно из двух значений: </w:t>
      </w:r>
      <w:r>
        <w:rPr>
          <w:rFonts w:ascii="Courier New" w:hAnsi="Courier New" w:cs="Courier New"/>
          <w:sz w:val="28"/>
          <w:szCs w:val="20"/>
          <w:lang w:val="en-US"/>
        </w:rPr>
        <w:t>TRUE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sz w:val="28"/>
          <w:szCs w:val="20"/>
        </w:rPr>
        <w:t xml:space="preserve">(истина – условие выполняется) </w:t>
      </w:r>
      <w:r>
        <w:rPr>
          <w:rFonts w:ascii="Courier New" w:hAnsi="Courier New" w:cs="Courier New"/>
          <w:sz w:val="28"/>
          <w:szCs w:val="20"/>
          <w:lang w:val="en-US"/>
        </w:rPr>
        <w:t>FALSE</w:t>
      </w:r>
      <w:r>
        <w:rPr>
          <w:sz w:val="28"/>
          <w:szCs w:val="20"/>
        </w:rPr>
        <w:t xml:space="preserve"> (ложь – условие не выполняется);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при помощи логических операций </w:t>
      </w:r>
      <w:r>
        <w:rPr>
          <w:rFonts w:ascii="Courier New" w:hAnsi="Courier New" w:cs="Courier New"/>
          <w:sz w:val="28"/>
          <w:szCs w:val="20"/>
          <w:lang w:val="en-US"/>
        </w:rPr>
        <w:t>AND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sz w:val="28"/>
          <w:szCs w:val="20"/>
        </w:rPr>
        <w:t xml:space="preserve">(логическое "И") и </w:t>
      </w:r>
      <w:r>
        <w:rPr>
          <w:rFonts w:ascii="Courier New" w:hAnsi="Courier New" w:cs="Courier New"/>
          <w:sz w:val="28"/>
          <w:szCs w:val="20"/>
          <w:lang w:val="en-US"/>
        </w:rPr>
        <w:t>OR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sz w:val="28"/>
          <w:szCs w:val="20"/>
        </w:rPr>
        <w:t>(логическое "ИЛИ") из простых условий можно строить сложные.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  <w:u w:val="single"/>
        </w:rPr>
      </w:pPr>
      <w:r>
        <w:rPr>
          <w:rFonts w:ascii="Courier New" w:hAnsi="Courier New" w:cs="Courier New"/>
          <w:sz w:val="28"/>
          <w:szCs w:val="20"/>
          <w:u w:val="single"/>
        </w:rPr>
        <w:t>CASE</w:t>
      </w:r>
    </w:p>
    <w:p w:rsidR="006F5DCF" w:rsidRDefault="006F5DCF" w:rsidP="006F5DCF">
      <w:pPr>
        <w:autoSpaceDE w:val="0"/>
        <w:autoSpaceDN w:val="0"/>
        <w:adjustRightInd w:val="0"/>
        <w:rPr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Оператор выбора (варианта ) используется в тех случаях, когда в зависимости от какого-либо выражения  необходимо выполнить один из нескольких последовательных операторов. Оператор выбора относится к сложным и имеет следующую форму записи: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</w:rPr>
        <w:t>CASE _ выражение _ OF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</w:rPr>
        <w:t>константа n : оператор n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>END;</w:t>
      </w:r>
    </w:p>
    <w:p w:rsidR="006F5DCF" w:rsidRDefault="006F5DCF" w:rsidP="006F5DCF">
      <w:pPr>
        <w:autoSpaceDE w:val="0"/>
        <w:autoSpaceDN w:val="0"/>
        <w:adjustRightInd w:val="0"/>
        <w:ind w:firstLine="708"/>
        <w:rPr>
          <w:sz w:val="28"/>
          <w:szCs w:val="20"/>
          <w:lang w:val="en-US"/>
        </w:rPr>
      </w:pPr>
      <w:r>
        <w:rPr>
          <w:sz w:val="28"/>
          <w:szCs w:val="20"/>
        </w:rPr>
        <w:t>Здесь</w:t>
      </w:r>
      <w:r>
        <w:rPr>
          <w:rFonts w:ascii="Courier New" w:hAnsi="Courier New" w:cs="Courier New"/>
          <w:sz w:val="28"/>
          <w:szCs w:val="20"/>
          <w:lang w:val="en-US"/>
        </w:rPr>
        <w:t xml:space="preserve"> CASE </w:t>
      </w:r>
      <w:r>
        <w:rPr>
          <w:sz w:val="28"/>
          <w:szCs w:val="20"/>
          <w:lang w:val="en-US"/>
        </w:rPr>
        <w:t>,</w:t>
      </w:r>
      <w:r>
        <w:rPr>
          <w:rFonts w:ascii="Courier New" w:hAnsi="Courier New" w:cs="Courier New"/>
          <w:sz w:val="28"/>
          <w:szCs w:val="20"/>
          <w:lang w:val="en-US"/>
        </w:rPr>
        <w:t xml:space="preserve"> OF </w:t>
      </w:r>
      <w:r>
        <w:rPr>
          <w:sz w:val="28"/>
          <w:szCs w:val="20"/>
          <w:lang w:val="en-US"/>
        </w:rPr>
        <w:t>,</w:t>
      </w:r>
      <w:r>
        <w:rPr>
          <w:rFonts w:ascii="Courier New" w:hAnsi="Courier New" w:cs="Courier New"/>
          <w:sz w:val="28"/>
          <w:szCs w:val="20"/>
          <w:lang w:val="en-US"/>
        </w:rPr>
        <w:t xml:space="preserve"> END - </w:t>
      </w:r>
      <w:r>
        <w:rPr>
          <w:sz w:val="28"/>
          <w:szCs w:val="20"/>
        </w:rPr>
        <w:t>служебные</w:t>
      </w:r>
      <w:r>
        <w:rPr>
          <w:sz w:val="28"/>
          <w:szCs w:val="20"/>
          <w:lang w:val="en-US"/>
        </w:rPr>
        <w:t xml:space="preserve"> </w:t>
      </w:r>
      <w:r>
        <w:rPr>
          <w:sz w:val="28"/>
          <w:szCs w:val="20"/>
        </w:rPr>
        <w:t>слова</w:t>
      </w:r>
      <w:r>
        <w:rPr>
          <w:sz w:val="28"/>
          <w:szCs w:val="20"/>
          <w:lang w:val="en-US"/>
        </w:rPr>
        <w:t>.</w:t>
      </w: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Выражение может быть любого стандартного типа кроме</w:t>
      </w:r>
      <w:r>
        <w:rPr>
          <w:rFonts w:ascii="Courier New" w:hAnsi="Courier New" w:cs="Courier New"/>
          <w:sz w:val="28"/>
          <w:szCs w:val="20"/>
        </w:rPr>
        <w:t xml:space="preserve"> REAL</w:t>
      </w:r>
      <w:r>
        <w:rPr>
          <w:sz w:val="28"/>
          <w:szCs w:val="20"/>
        </w:rPr>
        <w:t>. В соответствии с этим и константа не может быть действительного типа. Тип константы должен совпадать с типом выражения.</w:t>
      </w:r>
    </w:p>
    <w:p w:rsidR="006F5DCF" w:rsidRDefault="006F5DCF" w:rsidP="006F5DC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Оператор выбора действует следующим образом: если значение выражения равно одной из констант, то выполняется соответствующий ей оператор, и затем управление передается за пределы оператора выбора.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Пример программы для определения дня недели по введенному числу месяца (для октября 2001 года) имеет вид: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>(</w:t>
      </w:r>
      <w:r>
        <w:rPr>
          <w:szCs w:val="20"/>
        </w:rPr>
        <w:t>файл</w:t>
      </w:r>
      <w:r>
        <w:rPr>
          <w:szCs w:val="20"/>
          <w:lang w:val="en-US"/>
        </w:rPr>
        <w:t xml:space="preserve"> </w:t>
      </w:r>
      <w:r>
        <w:rPr>
          <w:rFonts w:ascii="Courier New" w:hAnsi="Courier New" w:cs="Courier New"/>
          <w:szCs w:val="20"/>
          <w:lang w:val="en-US"/>
        </w:rPr>
        <w:t>prim42.pas</w:t>
      </w:r>
      <w:r>
        <w:rPr>
          <w:szCs w:val="20"/>
          <w:lang w:val="en-US"/>
        </w:rPr>
        <w:t>)</w:t>
      </w:r>
    </w:p>
    <w:p w:rsidR="006F5DCF" w:rsidRDefault="006F5DCF" w:rsidP="006F5DCF">
      <w:pPr>
        <w:autoSpaceDE w:val="0"/>
        <w:autoSpaceDN w:val="0"/>
        <w:adjustRightInd w:val="0"/>
        <w:rPr>
          <w:szCs w:val="20"/>
          <w:lang w:val="en-US"/>
        </w:rPr>
      </w:pP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program day_;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var data, ost:Integer;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day:string[15];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Begin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writeln('Введите число.');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readln(data);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ost:=data mod 7;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Case  ost  of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1:day:='понеделник';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lastRenderedPageBreak/>
        <w:t xml:space="preserve">        2:day:='вторник';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3:day:='cреда';</w:t>
      </w:r>
    </w:p>
    <w:p w:rsidR="006F5DCF" w:rsidRP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</w:t>
      </w:r>
      <w:r w:rsidRPr="006F5DCF">
        <w:rPr>
          <w:rFonts w:ascii="Courier New" w:hAnsi="Courier New" w:cs="Courier New"/>
          <w:szCs w:val="20"/>
          <w:lang w:val="en-US"/>
        </w:rPr>
        <w:t>4:</w:t>
      </w:r>
      <w:r>
        <w:rPr>
          <w:rFonts w:ascii="Courier New" w:hAnsi="Courier New" w:cs="Courier New"/>
          <w:szCs w:val="20"/>
          <w:lang w:val="en-US"/>
        </w:rPr>
        <w:t>day</w:t>
      </w:r>
      <w:r w:rsidRPr="006F5DCF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четверг</w:t>
      </w:r>
      <w:r w:rsidRPr="006F5DCF">
        <w:rPr>
          <w:rFonts w:ascii="Courier New" w:hAnsi="Courier New" w:cs="Courier New"/>
          <w:szCs w:val="20"/>
          <w:lang w:val="en-US"/>
        </w:rPr>
        <w:t>';</w:t>
      </w:r>
    </w:p>
    <w:p w:rsidR="006F5DCF" w:rsidRP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 w:rsidRPr="006F5DCF">
        <w:rPr>
          <w:rFonts w:ascii="Courier New" w:hAnsi="Courier New" w:cs="Courier New"/>
          <w:szCs w:val="20"/>
          <w:lang w:val="en-US"/>
        </w:rPr>
        <w:t xml:space="preserve">        5:</w:t>
      </w:r>
      <w:r>
        <w:rPr>
          <w:rFonts w:ascii="Courier New" w:hAnsi="Courier New" w:cs="Courier New"/>
          <w:szCs w:val="20"/>
          <w:lang w:val="en-US"/>
        </w:rPr>
        <w:t>day</w:t>
      </w:r>
      <w:r w:rsidRPr="006F5DCF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пятница</w:t>
      </w:r>
      <w:r w:rsidRPr="006F5DCF">
        <w:rPr>
          <w:rFonts w:ascii="Courier New" w:hAnsi="Courier New" w:cs="Courier New"/>
          <w:szCs w:val="20"/>
          <w:lang w:val="en-US"/>
        </w:rPr>
        <w:t>';</w:t>
      </w:r>
    </w:p>
    <w:p w:rsidR="006F5DCF" w:rsidRP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 w:rsidRPr="006F5DCF">
        <w:rPr>
          <w:rFonts w:ascii="Courier New" w:hAnsi="Courier New" w:cs="Courier New"/>
          <w:szCs w:val="20"/>
          <w:lang w:val="en-US"/>
        </w:rPr>
        <w:t xml:space="preserve">        6:</w:t>
      </w:r>
      <w:r>
        <w:rPr>
          <w:rFonts w:ascii="Courier New" w:hAnsi="Courier New" w:cs="Courier New"/>
          <w:szCs w:val="20"/>
          <w:lang w:val="en-US"/>
        </w:rPr>
        <w:t>day</w:t>
      </w:r>
      <w:r w:rsidRPr="006F5DCF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суббота</w:t>
      </w:r>
      <w:r w:rsidRPr="006F5DCF">
        <w:rPr>
          <w:rFonts w:ascii="Courier New" w:hAnsi="Courier New" w:cs="Courier New"/>
          <w:szCs w:val="20"/>
          <w:lang w:val="en-US"/>
        </w:rPr>
        <w:t>';</w:t>
      </w:r>
    </w:p>
    <w:p w:rsidR="006F5DCF" w:rsidRP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 w:rsidRPr="006F5DCF">
        <w:rPr>
          <w:rFonts w:ascii="Courier New" w:hAnsi="Courier New" w:cs="Courier New"/>
          <w:szCs w:val="20"/>
          <w:lang w:val="en-US"/>
        </w:rPr>
        <w:t xml:space="preserve">        7:</w:t>
      </w:r>
      <w:r>
        <w:rPr>
          <w:rFonts w:ascii="Courier New" w:hAnsi="Courier New" w:cs="Courier New"/>
          <w:szCs w:val="20"/>
          <w:lang w:val="en-US"/>
        </w:rPr>
        <w:t>day</w:t>
      </w:r>
      <w:r w:rsidRPr="006F5DCF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воскресенье</w:t>
      </w:r>
      <w:r w:rsidRPr="006F5DCF">
        <w:rPr>
          <w:rFonts w:ascii="Courier New" w:hAnsi="Courier New" w:cs="Courier New"/>
          <w:szCs w:val="20"/>
          <w:lang w:val="en-US"/>
        </w:rPr>
        <w:t>';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 w:rsidRPr="006F5DCF">
        <w:rPr>
          <w:rFonts w:ascii="Courier New" w:hAnsi="Courier New" w:cs="Courier New"/>
          <w:szCs w:val="20"/>
          <w:lang w:val="en-US"/>
        </w:rPr>
        <w:t xml:space="preserve">        </w:t>
      </w:r>
      <w:r>
        <w:rPr>
          <w:rFonts w:ascii="Courier New" w:hAnsi="Courier New" w:cs="Courier New"/>
          <w:szCs w:val="20"/>
          <w:lang w:val="en-US"/>
        </w:rPr>
        <w:t>end;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writeln(day);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  <w:lang w:val="en-US"/>
        </w:rPr>
        <w:t>End</w:t>
      </w:r>
      <w:r>
        <w:rPr>
          <w:rFonts w:ascii="Courier New" w:hAnsi="Courier New" w:cs="Courier New"/>
          <w:szCs w:val="20"/>
        </w:rPr>
        <w:t>.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рассмотренном примере используется операция </w:t>
      </w:r>
      <w:r>
        <w:rPr>
          <w:rFonts w:ascii="Courier New" w:hAnsi="Courier New" w:cs="Courier New"/>
          <w:sz w:val="28"/>
          <w:szCs w:val="20"/>
        </w:rPr>
        <w:t>MOD</w:t>
      </w:r>
      <w:r>
        <w:rPr>
          <w:sz w:val="28"/>
          <w:szCs w:val="20"/>
        </w:rPr>
        <w:t xml:space="preserve"> -  получение целого остатка при делении целого данного на целое.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В операторе выбора в качестве константы допускается использование списка констант, например: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>Раздел описаний :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  <w:lang w:val="en-US"/>
        </w:rPr>
        <w:t>var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  <w:lang w:val="en-US"/>
        </w:rPr>
        <w:t>S</w:t>
      </w:r>
      <w:r>
        <w:rPr>
          <w:rFonts w:ascii="Courier New" w:hAnsi="Courier New" w:cs="Courier New"/>
          <w:szCs w:val="20"/>
        </w:rPr>
        <w:t>:</w:t>
      </w:r>
      <w:r>
        <w:rPr>
          <w:rFonts w:ascii="Courier New" w:hAnsi="Courier New" w:cs="Courier New"/>
          <w:szCs w:val="20"/>
          <w:lang w:val="en-US"/>
        </w:rPr>
        <w:t>char</w:t>
      </w:r>
      <w:r>
        <w:rPr>
          <w:rFonts w:ascii="Courier New" w:hAnsi="Courier New" w:cs="Courier New"/>
          <w:szCs w:val="20"/>
        </w:rPr>
        <w:t>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Cs w:val="20"/>
        </w:rPr>
        <w:t xml:space="preserve">    P:integer;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</w:p>
    <w:p w:rsidR="006F5DCF" w:rsidRDefault="006F5DCF" w:rsidP="006F5DCF">
      <w:pPr>
        <w:autoSpaceDE w:val="0"/>
        <w:autoSpaceDN w:val="0"/>
        <w:adjustRightInd w:val="0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>Фрагмент тела программы: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Case  S  of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'+','-','*','/': P:=1;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'A','B'        : P:=2;</w:t>
      </w:r>
    </w:p>
    <w:p w:rsidR="006F5DCF" w:rsidRDefault="006F5DCF" w:rsidP="006F5DCF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'.'            : P:=3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инструкция </w:t>
      </w:r>
      <w:r>
        <w:rPr>
          <w:rFonts w:ascii="Courier New" w:hAnsi="Courier New" w:cs="Courier New"/>
          <w:sz w:val="28"/>
          <w:szCs w:val="20"/>
          <w:lang w:val="en-US"/>
        </w:rPr>
        <w:t>Case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sz w:val="28"/>
          <w:szCs w:val="20"/>
        </w:rPr>
        <w:t>используется для выбора одного из нескольких направлений дальнейшего хода программы (последовательности инструкций, которые должны быть выполнены);</w:t>
      </w:r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- выбор последовательности инструкций осуществляется во время выполнения программы в зависимости от равенства выражения константе, указанной перед группой инструкций;</w:t>
      </w:r>
    </w:p>
    <w:p w:rsidR="006F5DCF" w:rsidRDefault="006F5DCF" w:rsidP="006F5DCF">
      <w:pPr>
        <w:jc w:val="both"/>
        <w:rPr>
          <w:sz w:val="28"/>
        </w:rPr>
      </w:pPr>
    </w:p>
    <w:p w:rsidR="006F5DCF" w:rsidRDefault="006F5DCF" w:rsidP="006F5DCF">
      <w:pPr>
        <w:pStyle w:val="1"/>
      </w:pPr>
      <w:bookmarkStart w:id="1" w:name="_Toc252111184"/>
      <w:r>
        <w:t>КОНТРОЛЬНЫЕ ВОПРОСЫ</w:t>
      </w:r>
      <w:bookmarkEnd w:id="1"/>
    </w:p>
    <w:p w:rsidR="006F5DCF" w:rsidRDefault="006F5DCF" w:rsidP="006F5DCF">
      <w:pPr>
        <w:jc w:val="both"/>
        <w:rPr>
          <w:sz w:val="28"/>
        </w:rPr>
      </w:pPr>
      <w:r>
        <w:rPr>
          <w:sz w:val="28"/>
        </w:rPr>
        <w:t xml:space="preserve">1. Какие операторы применяют для организации ветвлений в языке </w:t>
      </w:r>
      <w:r>
        <w:rPr>
          <w:sz w:val="28"/>
          <w:szCs w:val="20"/>
          <w:lang w:val="en-US"/>
        </w:rPr>
        <w:t>Turbo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Pascal</w:t>
      </w:r>
      <w:r>
        <w:rPr>
          <w:sz w:val="28"/>
          <w:szCs w:val="20"/>
        </w:rPr>
        <w:t>?</w:t>
      </w:r>
    </w:p>
    <w:p w:rsidR="006F5DCF" w:rsidRDefault="006F5DCF" w:rsidP="006F5DCF">
      <w:pPr>
        <w:jc w:val="both"/>
        <w:rPr>
          <w:sz w:val="28"/>
        </w:rPr>
      </w:pPr>
      <w:r>
        <w:rPr>
          <w:sz w:val="28"/>
        </w:rPr>
        <w:t>2. В каких случаях применяют в программе условный оператор?</w:t>
      </w:r>
    </w:p>
    <w:p w:rsidR="006F5DCF" w:rsidRDefault="006F5DCF" w:rsidP="006F5DCF">
      <w:pPr>
        <w:jc w:val="both"/>
        <w:rPr>
          <w:snapToGrid w:val="0"/>
          <w:sz w:val="28"/>
        </w:rPr>
      </w:pPr>
      <w:r>
        <w:rPr>
          <w:sz w:val="28"/>
        </w:rPr>
        <w:t>3. Т</w:t>
      </w:r>
      <w:r>
        <w:rPr>
          <w:snapToGrid w:val="0"/>
          <w:sz w:val="28"/>
        </w:rPr>
        <w:t xml:space="preserve">ип выражения в операторе CASE в языке </w:t>
      </w:r>
      <w:r>
        <w:rPr>
          <w:sz w:val="28"/>
          <w:szCs w:val="20"/>
          <w:lang w:val="en-US"/>
        </w:rPr>
        <w:t>Turbo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Pascal</w:t>
      </w:r>
      <w:r>
        <w:rPr>
          <w:sz w:val="28"/>
          <w:szCs w:val="20"/>
        </w:rPr>
        <w:t>?</w:t>
      </w:r>
    </w:p>
    <w:p w:rsidR="006F5DCF" w:rsidRDefault="006F5DCF" w:rsidP="006F5DCF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</w:p>
    <w:p w:rsidR="006F5DCF" w:rsidRDefault="006F5DCF" w:rsidP="006F5DCF">
      <w:pPr>
        <w:pStyle w:val="1"/>
        <w:rPr>
          <w:snapToGrid w:val="0"/>
        </w:rPr>
      </w:pPr>
      <w:bookmarkStart w:id="2" w:name="_Toc252111185"/>
      <w:r>
        <w:rPr>
          <w:snapToGrid w:val="0"/>
        </w:rPr>
        <w:t>ВАРИАНТЫ ЗАДАНИЙ</w:t>
      </w:r>
      <w:bookmarkEnd w:id="2"/>
    </w:p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3"/>
        <w:gridCol w:w="3661"/>
        <w:gridCol w:w="3667"/>
      </w:tblGrid>
      <w:tr w:rsidR="006F5DCF" w:rsidRPr="006F5DCF" w:rsidTr="00E30E31">
        <w:trPr>
          <w:cantSplit/>
        </w:trPr>
        <w:tc>
          <w:tcPr>
            <w:tcW w:w="1922" w:type="dxa"/>
          </w:tcPr>
          <w:p w:rsidR="006F5DCF" w:rsidRP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 w:rsidRPr="006F5DCF">
              <w:rPr>
                <w:snapToGrid w:val="0"/>
                <w:sz w:val="28"/>
              </w:rPr>
              <w:t>№ задания</w:t>
            </w:r>
          </w:p>
        </w:tc>
        <w:tc>
          <w:tcPr>
            <w:tcW w:w="3786" w:type="dxa"/>
          </w:tcPr>
          <w:p w:rsidR="006F5DCF" w:rsidRP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 w:rsidRPr="006F5DCF">
              <w:rPr>
                <w:snapToGrid w:val="0"/>
                <w:sz w:val="28"/>
              </w:rPr>
              <w:t>Функция</w:t>
            </w:r>
          </w:p>
        </w:tc>
        <w:tc>
          <w:tcPr>
            <w:tcW w:w="3786" w:type="dxa"/>
          </w:tcPr>
          <w:p w:rsidR="006F5DCF" w:rsidRP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 w:rsidRPr="006F5DCF">
              <w:rPr>
                <w:snapToGrid w:val="0"/>
                <w:sz w:val="28"/>
              </w:rPr>
              <w:t>Исходные данные</w:t>
            </w:r>
          </w:p>
        </w:tc>
      </w:tr>
      <w:tr w:rsidR="006F5DCF" w:rsidTr="00E30E31">
        <w:trPr>
          <w:cantSplit/>
        </w:trPr>
        <w:tc>
          <w:tcPr>
            <w:tcW w:w="1922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</w:t>
            </w:r>
          </w:p>
        </w:tc>
        <w:tc>
          <w:tcPr>
            <w:tcW w:w="3786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       </w:t>
            </w:r>
            <w:r>
              <w:rPr>
                <w:snapToGrid w:val="0"/>
                <w:sz w:val="28"/>
                <w:lang w:val="en-US"/>
              </w:rPr>
              <w:t>x</w:t>
            </w:r>
            <w:r>
              <w:rPr>
                <w:snapToGrid w:val="0"/>
                <w:sz w:val="28"/>
                <w:vertAlign w:val="superscript"/>
              </w:rPr>
              <w:t>2</w:t>
            </w:r>
            <w:r>
              <w:rPr>
                <w:snapToGrid w:val="0"/>
                <w:sz w:val="28"/>
              </w:rPr>
              <w:t xml:space="preserve">,  при </w:t>
            </w:r>
            <w:r>
              <w:rPr>
                <w:snapToGrid w:val="0"/>
                <w:sz w:val="28"/>
                <w:lang w:val="en-US"/>
              </w:rPr>
              <w:t>x</w:t>
            </w:r>
            <w:r>
              <w:rPr>
                <w:snapToGrid w:val="0"/>
                <w:sz w:val="28"/>
              </w:rPr>
              <w:t xml:space="preserve">&lt;1 </w:t>
            </w:r>
          </w:p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y</w:t>
            </w:r>
            <w:r>
              <w:rPr>
                <w:snapToGrid w:val="0"/>
                <w:sz w:val="28"/>
              </w:rPr>
              <w:t>={</w:t>
            </w:r>
          </w:p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       </w:t>
            </w:r>
            <w:r>
              <w:rPr>
                <w:snapToGrid w:val="0"/>
                <w:sz w:val="28"/>
                <w:lang w:val="en-US"/>
              </w:rPr>
              <w:t>ax</w:t>
            </w:r>
            <w:r>
              <w:rPr>
                <w:snapToGrid w:val="0"/>
                <w:sz w:val="28"/>
              </w:rPr>
              <w:t xml:space="preserve">, при </w:t>
            </w:r>
            <w:r>
              <w:rPr>
                <w:snapToGrid w:val="0"/>
                <w:sz w:val="28"/>
                <w:lang w:val="en-US"/>
              </w:rPr>
              <w:t>x</w:t>
            </w:r>
            <w:r>
              <w:rPr>
                <w:snapToGrid w:val="0"/>
                <w:sz w:val="28"/>
              </w:rPr>
              <w:t>&gt;1</w:t>
            </w:r>
          </w:p>
        </w:tc>
        <w:tc>
          <w:tcPr>
            <w:tcW w:w="3786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a</w:t>
            </w:r>
            <w:r>
              <w:rPr>
                <w:snapToGrid w:val="0"/>
                <w:sz w:val="28"/>
              </w:rPr>
              <w:t>=0,5*№ по списку</w:t>
            </w:r>
          </w:p>
        </w:tc>
      </w:tr>
      <w:tr w:rsidR="006F5DCF" w:rsidTr="00E30E31">
        <w:trPr>
          <w:cantSplit/>
        </w:trPr>
        <w:tc>
          <w:tcPr>
            <w:tcW w:w="1922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lastRenderedPageBreak/>
              <w:t>2</w:t>
            </w:r>
          </w:p>
        </w:tc>
        <w:tc>
          <w:tcPr>
            <w:tcW w:w="3786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t xml:space="preserve">       a+5, </w:t>
            </w:r>
            <w:r>
              <w:rPr>
                <w:snapToGrid w:val="0"/>
                <w:sz w:val="28"/>
              </w:rPr>
              <w:t>при</w:t>
            </w:r>
            <w:r>
              <w:rPr>
                <w:snapToGrid w:val="0"/>
                <w:sz w:val="28"/>
                <w:lang w:val="en-US"/>
              </w:rPr>
              <w:t xml:space="preserve"> a&lt;2 </w:t>
            </w:r>
          </w:p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t xml:space="preserve">b={ c, </w:t>
            </w:r>
            <w:r>
              <w:rPr>
                <w:snapToGrid w:val="0"/>
                <w:sz w:val="28"/>
              </w:rPr>
              <w:t>при</w:t>
            </w:r>
            <w:r>
              <w:rPr>
                <w:snapToGrid w:val="0"/>
                <w:sz w:val="28"/>
                <w:lang w:val="en-US"/>
              </w:rPr>
              <w:t xml:space="preserve"> a=2</w:t>
            </w:r>
          </w:p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t xml:space="preserve">       a-5, </w:t>
            </w:r>
            <w:r>
              <w:rPr>
                <w:snapToGrid w:val="0"/>
                <w:sz w:val="28"/>
              </w:rPr>
              <w:t>при</w:t>
            </w:r>
            <w:r>
              <w:rPr>
                <w:snapToGrid w:val="0"/>
                <w:sz w:val="28"/>
                <w:lang w:val="en-US"/>
              </w:rPr>
              <w:t xml:space="preserve"> a&gt;2</w:t>
            </w:r>
          </w:p>
        </w:tc>
        <w:tc>
          <w:tcPr>
            <w:tcW w:w="3786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c</w:t>
            </w:r>
            <w:r>
              <w:rPr>
                <w:snapToGrid w:val="0"/>
                <w:sz w:val="28"/>
              </w:rPr>
              <w:t>=5+№ по списку</w:t>
            </w:r>
          </w:p>
        </w:tc>
      </w:tr>
      <w:tr w:rsidR="006F5DCF" w:rsidTr="00E30E31">
        <w:trPr>
          <w:cantSplit/>
        </w:trPr>
        <w:tc>
          <w:tcPr>
            <w:tcW w:w="1922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3786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       </w:t>
            </w:r>
            <w:r>
              <w:rPr>
                <w:snapToGrid w:val="0"/>
                <w:sz w:val="28"/>
                <w:lang w:val="en-US"/>
              </w:rPr>
              <w:t>d</w:t>
            </w:r>
            <w:r>
              <w:rPr>
                <w:snapToGrid w:val="0"/>
                <w:sz w:val="28"/>
                <w:vertAlign w:val="superscript"/>
              </w:rPr>
              <w:t>3</w:t>
            </w:r>
            <w:r>
              <w:rPr>
                <w:snapToGrid w:val="0"/>
                <w:sz w:val="28"/>
              </w:rPr>
              <w:t xml:space="preserve">, при </w:t>
            </w:r>
            <w:r>
              <w:rPr>
                <w:snapToGrid w:val="0"/>
                <w:sz w:val="28"/>
                <w:lang w:val="en-US"/>
              </w:rPr>
              <w:t>d</w:t>
            </w:r>
            <w:r>
              <w:rPr>
                <w:snapToGrid w:val="0"/>
                <w:sz w:val="28"/>
              </w:rPr>
              <w:t>&lt;0</w:t>
            </w:r>
          </w:p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f</w:t>
            </w:r>
            <w:r>
              <w:rPr>
                <w:snapToGrid w:val="0"/>
                <w:sz w:val="28"/>
              </w:rPr>
              <w:t xml:space="preserve">={ </w:t>
            </w:r>
          </w:p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       (</w:t>
            </w:r>
            <w:r>
              <w:rPr>
                <w:snapToGrid w:val="0"/>
                <w:sz w:val="28"/>
                <w:lang w:val="en-US"/>
              </w:rPr>
              <w:t>d</w:t>
            </w:r>
            <w:r>
              <w:rPr>
                <w:snapToGrid w:val="0"/>
                <w:sz w:val="28"/>
              </w:rPr>
              <w:t>-</w:t>
            </w:r>
            <w:r>
              <w:rPr>
                <w:snapToGrid w:val="0"/>
                <w:sz w:val="28"/>
                <w:lang w:val="en-US"/>
              </w:rPr>
              <w:t>k</w:t>
            </w:r>
            <w:r>
              <w:rPr>
                <w:snapToGrid w:val="0"/>
                <w:sz w:val="28"/>
              </w:rPr>
              <w:t>)</w:t>
            </w:r>
            <w:r>
              <w:rPr>
                <w:snapToGrid w:val="0"/>
                <w:sz w:val="28"/>
                <w:vertAlign w:val="superscript"/>
              </w:rPr>
              <w:t>2</w:t>
            </w:r>
            <w:r>
              <w:rPr>
                <w:snapToGrid w:val="0"/>
                <w:sz w:val="28"/>
              </w:rPr>
              <w:t xml:space="preserve">, при </w:t>
            </w:r>
            <w:r>
              <w:rPr>
                <w:snapToGrid w:val="0"/>
                <w:sz w:val="28"/>
                <w:lang w:val="en-US"/>
              </w:rPr>
              <w:t>d</w:t>
            </w:r>
            <w:r>
              <w:rPr>
                <w:snapToGrid w:val="0"/>
                <w:sz w:val="28"/>
              </w:rPr>
              <w:t>&gt;0</w:t>
            </w:r>
          </w:p>
        </w:tc>
        <w:tc>
          <w:tcPr>
            <w:tcW w:w="3786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k</w:t>
            </w:r>
            <w:r>
              <w:rPr>
                <w:snapToGrid w:val="0"/>
                <w:sz w:val="28"/>
              </w:rPr>
              <w:t>=№ по списку</w:t>
            </w:r>
          </w:p>
        </w:tc>
      </w:tr>
      <w:tr w:rsidR="006F5DCF" w:rsidTr="00E30E31">
        <w:trPr>
          <w:cantSplit/>
        </w:trPr>
        <w:tc>
          <w:tcPr>
            <w:tcW w:w="1922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  <w:tc>
          <w:tcPr>
            <w:tcW w:w="3786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       </w:t>
            </w:r>
            <w:r>
              <w:rPr>
                <w:snapToGrid w:val="0"/>
                <w:sz w:val="28"/>
                <w:lang w:val="en-US"/>
              </w:rPr>
              <w:t>p</w:t>
            </w:r>
            <w:r>
              <w:rPr>
                <w:snapToGrid w:val="0"/>
                <w:sz w:val="28"/>
              </w:rPr>
              <w:t>+</w:t>
            </w:r>
            <w:r>
              <w:rPr>
                <w:snapToGrid w:val="0"/>
                <w:sz w:val="28"/>
                <w:lang w:val="en-US"/>
              </w:rPr>
              <w:t>t</w:t>
            </w:r>
            <w:r>
              <w:rPr>
                <w:snapToGrid w:val="0"/>
                <w:sz w:val="28"/>
              </w:rPr>
              <w:t xml:space="preserve">, при </w:t>
            </w:r>
            <w:r>
              <w:rPr>
                <w:snapToGrid w:val="0"/>
                <w:sz w:val="28"/>
                <w:lang w:val="en-US"/>
              </w:rPr>
              <w:t>p</w:t>
            </w:r>
            <w:r>
              <w:rPr>
                <w:snapToGrid w:val="0"/>
                <w:sz w:val="28"/>
              </w:rPr>
              <w:t xml:space="preserve">&lt;0 </w:t>
            </w:r>
          </w:p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g</w:t>
            </w:r>
            <w:r>
              <w:rPr>
                <w:snapToGrid w:val="0"/>
                <w:sz w:val="28"/>
              </w:rPr>
              <w:t xml:space="preserve">={ </w:t>
            </w:r>
            <w:r>
              <w:rPr>
                <w:snapToGrid w:val="0"/>
                <w:sz w:val="28"/>
                <w:lang w:val="en-US"/>
              </w:rPr>
              <w:t>t</w:t>
            </w:r>
            <w:r>
              <w:rPr>
                <w:snapToGrid w:val="0"/>
                <w:sz w:val="28"/>
              </w:rPr>
              <w:t xml:space="preserve">, при </w:t>
            </w:r>
            <w:r>
              <w:rPr>
                <w:snapToGrid w:val="0"/>
                <w:sz w:val="28"/>
                <w:lang w:val="en-US"/>
              </w:rPr>
              <w:t>p</w:t>
            </w:r>
            <w:r>
              <w:rPr>
                <w:snapToGrid w:val="0"/>
                <w:sz w:val="28"/>
              </w:rPr>
              <w:t>=0</w:t>
            </w:r>
          </w:p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       </w:t>
            </w:r>
            <w:r>
              <w:rPr>
                <w:snapToGrid w:val="0"/>
                <w:sz w:val="28"/>
                <w:lang w:val="en-US"/>
              </w:rPr>
              <w:t>p</w:t>
            </w:r>
            <w:r>
              <w:rPr>
                <w:snapToGrid w:val="0"/>
                <w:sz w:val="28"/>
              </w:rPr>
              <w:t>-</w:t>
            </w:r>
            <w:r>
              <w:rPr>
                <w:snapToGrid w:val="0"/>
                <w:sz w:val="28"/>
                <w:lang w:val="en-US"/>
              </w:rPr>
              <w:t>t</w:t>
            </w:r>
            <w:r>
              <w:rPr>
                <w:snapToGrid w:val="0"/>
                <w:sz w:val="28"/>
              </w:rPr>
              <w:t xml:space="preserve">, при </w:t>
            </w:r>
            <w:r>
              <w:rPr>
                <w:snapToGrid w:val="0"/>
                <w:sz w:val="28"/>
                <w:lang w:val="en-US"/>
              </w:rPr>
              <w:t>p</w:t>
            </w:r>
            <w:r>
              <w:rPr>
                <w:snapToGrid w:val="0"/>
                <w:sz w:val="28"/>
              </w:rPr>
              <w:t>&gt;0</w:t>
            </w:r>
          </w:p>
        </w:tc>
        <w:tc>
          <w:tcPr>
            <w:tcW w:w="3786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t</w:t>
            </w:r>
            <w:r>
              <w:rPr>
                <w:snapToGrid w:val="0"/>
                <w:sz w:val="28"/>
              </w:rPr>
              <w:t>=4/№ по списку</w:t>
            </w:r>
          </w:p>
        </w:tc>
      </w:tr>
      <w:tr w:rsidR="006F5DCF" w:rsidTr="00E30E31">
        <w:trPr>
          <w:cantSplit/>
        </w:trPr>
        <w:tc>
          <w:tcPr>
            <w:tcW w:w="1922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  <w:tc>
          <w:tcPr>
            <w:tcW w:w="3786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       10</w:t>
            </w:r>
            <w:r>
              <w:rPr>
                <w:snapToGrid w:val="0"/>
                <w:sz w:val="28"/>
                <w:lang w:val="en-US"/>
              </w:rPr>
              <w:t>n</w:t>
            </w:r>
            <w:r>
              <w:rPr>
                <w:snapToGrid w:val="0"/>
                <w:sz w:val="28"/>
              </w:rPr>
              <w:t xml:space="preserve">, при </w:t>
            </w:r>
            <w:r>
              <w:rPr>
                <w:snapToGrid w:val="0"/>
                <w:sz w:val="28"/>
                <w:lang w:val="en-US"/>
              </w:rPr>
              <w:t>n</w:t>
            </w:r>
            <w:r>
              <w:rPr>
                <w:snapToGrid w:val="0"/>
                <w:sz w:val="28"/>
              </w:rPr>
              <w:t>&lt;10</w:t>
            </w:r>
          </w:p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m</w:t>
            </w:r>
            <w:r>
              <w:rPr>
                <w:snapToGrid w:val="0"/>
                <w:sz w:val="28"/>
              </w:rPr>
              <w:t xml:space="preserve">={ </w:t>
            </w:r>
          </w:p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       n/10+</w:t>
            </w:r>
            <w:r>
              <w:rPr>
                <w:snapToGrid w:val="0"/>
                <w:sz w:val="28"/>
                <w:lang w:val="en-US"/>
              </w:rPr>
              <w:t>h</w:t>
            </w:r>
            <w:r>
              <w:rPr>
                <w:snapToGrid w:val="0"/>
                <w:sz w:val="28"/>
              </w:rPr>
              <w:t xml:space="preserve">, при </w:t>
            </w:r>
            <w:r>
              <w:rPr>
                <w:snapToGrid w:val="0"/>
                <w:sz w:val="28"/>
                <w:lang w:val="en-US"/>
              </w:rPr>
              <w:t>n</w:t>
            </w:r>
            <w:r>
              <w:rPr>
                <w:snapToGrid w:val="0"/>
                <w:sz w:val="28"/>
              </w:rPr>
              <w:t>&gt;10</w:t>
            </w:r>
          </w:p>
        </w:tc>
        <w:tc>
          <w:tcPr>
            <w:tcW w:w="3786" w:type="dxa"/>
          </w:tcPr>
          <w:p w:rsidR="006F5DCF" w:rsidRDefault="006F5DCF" w:rsidP="00E30E31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h</w:t>
            </w:r>
            <w:r>
              <w:rPr>
                <w:snapToGrid w:val="0"/>
                <w:sz w:val="28"/>
              </w:rPr>
              <w:t>=№ по списку/2</w:t>
            </w:r>
          </w:p>
        </w:tc>
      </w:tr>
    </w:tbl>
    <w:p w:rsidR="006F5DCF" w:rsidRDefault="006F5DCF" w:rsidP="006F5DC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400D60" w:rsidRDefault="00400D60" w:rsidP="00400D60">
      <w:pPr>
        <w:rPr>
          <w:sz w:val="28"/>
          <w:szCs w:val="20"/>
        </w:rPr>
      </w:pPr>
    </w:p>
    <w:sectPr w:rsidR="00400D60" w:rsidSect="00E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2B8"/>
    <w:multiLevelType w:val="hybridMultilevel"/>
    <w:tmpl w:val="D42887BE"/>
    <w:lvl w:ilvl="0" w:tplc="DBCA7F6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A0C33"/>
    <w:rsid w:val="00400D60"/>
    <w:rsid w:val="00531316"/>
    <w:rsid w:val="006F5DCF"/>
    <w:rsid w:val="00A94C60"/>
    <w:rsid w:val="00B01237"/>
    <w:rsid w:val="00E23F0B"/>
    <w:rsid w:val="00FA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C33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33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paragraph" w:styleId="a3">
    <w:name w:val="No Spacing"/>
    <w:link w:val="a4"/>
    <w:uiPriority w:val="1"/>
    <w:qFormat/>
    <w:rsid w:val="00FA0C3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A0C3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A0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C33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0C33"/>
    <w:pPr>
      <w:spacing w:after="100"/>
    </w:pPr>
  </w:style>
  <w:style w:type="character" w:styleId="a7">
    <w:name w:val="Hyperlink"/>
    <w:basedOn w:val="a0"/>
    <w:uiPriority w:val="99"/>
    <w:unhideWhenUsed/>
    <w:rsid w:val="00FA0C33"/>
    <w:rPr>
      <w:color w:val="0000FF" w:themeColor="hyperlink"/>
      <w:u w:val="single"/>
    </w:rPr>
  </w:style>
  <w:style w:type="paragraph" w:styleId="a8">
    <w:name w:val="Plain Text"/>
    <w:basedOn w:val="a"/>
    <w:link w:val="a9"/>
    <w:rsid w:val="00400D60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400D6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C20A2E-7C9A-454B-9CE7-256B5C75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2010-01-24T12:28:00Z</dcterms:created>
  <dcterms:modified xsi:type="dcterms:W3CDTF">2010-01-24T12:44:00Z</dcterms:modified>
</cp:coreProperties>
</file>